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00E" w:rsidRDefault="0032200E" w:rsidP="00561975">
      <w:pPr>
        <w:rPr>
          <w:rFonts w:cs="Times New Roman"/>
        </w:rPr>
      </w:pPr>
      <w:r>
        <w:rPr>
          <w:rFonts w:cs="Times New Roman"/>
        </w:rPr>
        <w:t xml:space="preserve">ppłk mgr inż. </w:t>
      </w:r>
      <w:r w:rsidR="00D11180">
        <w:rPr>
          <w:rFonts w:cs="Times New Roman"/>
        </w:rPr>
        <w:t>Tomasz Iwan</w:t>
      </w:r>
    </w:p>
    <w:p w:rsidR="0032200E" w:rsidRDefault="00561975" w:rsidP="00561975">
      <w:pPr>
        <w:rPr>
          <w:rFonts w:cs="Times New Roman"/>
        </w:rPr>
      </w:pPr>
      <w:r>
        <w:rPr>
          <w:rFonts w:cs="Times New Roman"/>
        </w:rPr>
        <w:t>41. Baza Lotnictwa Szkolnego</w:t>
      </w:r>
      <w:r w:rsidR="0032200E">
        <w:rPr>
          <w:rFonts w:cs="Times New Roman"/>
        </w:rPr>
        <w:t xml:space="preserve"> w Dęblinie</w:t>
      </w:r>
    </w:p>
    <w:p w:rsidR="00561975" w:rsidRPr="00A85189" w:rsidRDefault="0032200E" w:rsidP="00561975">
      <w:pPr>
        <w:rPr>
          <w:rFonts w:cs="Times New Roman"/>
          <w:i/>
        </w:rPr>
      </w:pPr>
      <w:r w:rsidRPr="00A85189">
        <w:rPr>
          <w:rFonts w:cs="Times New Roman"/>
        </w:rPr>
        <w:t xml:space="preserve">Temat rozprawy: </w:t>
      </w:r>
      <w:r w:rsidR="00561975" w:rsidRPr="00A85189">
        <w:rPr>
          <w:rFonts w:cs="Times New Roman"/>
          <w:b/>
          <w:bCs/>
          <w:i/>
          <w:szCs w:val="24"/>
        </w:rPr>
        <w:t>Zastosowanie metod optymalizacji do określania wielkości zapasów części zamiennych w technice lotniczej</w:t>
      </w:r>
    </w:p>
    <w:p w:rsidR="00561975" w:rsidRDefault="00561975" w:rsidP="008948DC">
      <w:pPr>
        <w:jc w:val="center"/>
        <w:rPr>
          <w:rFonts w:cs="Times New Roman"/>
          <w:b/>
        </w:rPr>
      </w:pPr>
    </w:p>
    <w:p w:rsidR="006350C3" w:rsidRDefault="006350C3" w:rsidP="008948DC">
      <w:pPr>
        <w:jc w:val="center"/>
        <w:rPr>
          <w:rFonts w:cs="Times New Roman"/>
          <w:b/>
        </w:rPr>
      </w:pPr>
    </w:p>
    <w:p w:rsidR="00F805BF" w:rsidRDefault="008948DC" w:rsidP="008948DC">
      <w:pPr>
        <w:jc w:val="center"/>
        <w:rPr>
          <w:rFonts w:cs="Times New Roman"/>
          <w:b/>
        </w:rPr>
      </w:pPr>
      <w:r w:rsidRPr="00645EF5">
        <w:rPr>
          <w:rFonts w:cs="Times New Roman"/>
          <w:b/>
        </w:rPr>
        <w:t>STRESZCZENIE</w:t>
      </w:r>
    </w:p>
    <w:p w:rsidR="00017ADF" w:rsidRPr="00645EF5" w:rsidRDefault="00017ADF" w:rsidP="008948DC">
      <w:pPr>
        <w:jc w:val="center"/>
        <w:rPr>
          <w:rFonts w:cs="Times New Roman"/>
          <w:b/>
          <w:sz w:val="28"/>
        </w:rPr>
      </w:pPr>
    </w:p>
    <w:p w:rsidR="00EC2279" w:rsidRDefault="00F36DF5" w:rsidP="00F36DF5">
      <w:pPr>
        <w:autoSpaceDE w:val="0"/>
        <w:autoSpaceDN w:val="0"/>
        <w:adjustRightInd w:val="0"/>
        <w:spacing w:before="120"/>
        <w:ind w:firstLine="567"/>
        <w:rPr>
          <w:rStyle w:val="FontStyle346"/>
          <w:rFonts w:cs="Times New Roman"/>
          <w:szCs w:val="24"/>
        </w:rPr>
      </w:pPr>
      <w:r>
        <w:rPr>
          <w:rFonts w:cs="Times New Roman"/>
        </w:rPr>
        <w:t xml:space="preserve">Eksploatacja obiektów technicznych </w:t>
      </w:r>
      <w:r w:rsidR="00EC2279" w:rsidRPr="00953DFB">
        <w:rPr>
          <w:rFonts w:cs="Times New Roman"/>
        </w:rPr>
        <w:t xml:space="preserve">jest </w:t>
      </w:r>
      <w:r w:rsidR="00EC2279" w:rsidRPr="00AF12FA">
        <w:t>procesem</w:t>
      </w:r>
      <w:r w:rsidR="00972BA1" w:rsidRPr="00972BA1">
        <w:rPr>
          <w:rFonts w:cs="Times New Roman"/>
        </w:rPr>
        <w:t xml:space="preserve"> </w:t>
      </w:r>
      <w:r w:rsidR="00972BA1" w:rsidRPr="00953DFB">
        <w:rPr>
          <w:rFonts w:cs="Times New Roman"/>
        </w:rPr>
        <w:t>niezwykle złożonym</w:t>
      </w:r>
      <w:r w:rsidR="00EC2279" w:rsidRPr="00AF12FA">
        <w:t xml:space="preserve">, którego </w:t>
      </w:r>
      <w:r>
        <w:t xml:space="preserve">efektywność </w:t>
      </w:r>
      <w:r w:rsidR="00826CE8">
        <w:t>determinuje</w:t>
      </w:r>
      <w:r>
        <w:t xml:space="preserve"> wiel</w:t>
      </w:r>
      <w:r w:rsidR="00826CE8">
        <w:t>e</w:t>
      </w:r>
      <w:r>
        <w:t xml:space="preserve"> czynników</w:t>
      </w:r>
      <w:r w:rsidR="005012D0">
        <w:t>,</w:t>
      </w:r>
      <w:r>
        <w:t xml:space="preserve"> wśród których </w:t>
      </w:r>
      <w:r w:rsidR="004E6FCE">
        <w:t xml:space="preserve">jednym z </w:t>
      </w:r>
      <w:r w:rsidR="00CA6BCB">
        <w:t>kluczowych</w:t>
      </w:r>
      <w:r>
        <w:t xml:space="preserve"> jest </w:t>
      </w:r>
      <w:r>
        <w:rPr>
          <w:rFonts w:asciiTheme="majorHAnsi" w:hAnsiTheme="majorHAnsi"/>
        </w:rPr>
        <w:t>niezawodność techniczna</w:t>
      </w:r>
      <w:r w:rsidR="00826CE8">
        <w:rPr>
          <w:rFonts w:asciiTheme="majorHAnsi" w:hAnsiTheme="majorHAnsi"/>
        </w:rPr>
        <w:t>.</w:t>
      </w:r>
      <w:r w:rsidR="00AB4BB6">
        <w:rPr>
          <w:rFonts w:asciiTheme="majorHAnsi" w:hAnsiTheme="majorHAnsi"/>
        </w:rPr>
        <w:t xml:space="preserve"> </w:t>
      </w:r>
      <w:r w:rsidR="00826CE8">
        <w:rPr>
          <w:rFonts w:asciiTheme="majorHAnsi" w:hAnsiTheme="majorHAnsi"/>
        </w:rPr>
        <w:t xml:space="preserve">W przypadku </w:t>
      </w:r>
      <w:r w:rsidR="00972BA1">
        <w:t>techniki wojskowej</w:t>
      </w:r>
      <w:r w:rsidR="005012D0">
        <w:t xml:space="preserve"> </w:t>
      </w:r>
      <w:r w:rsidR="00826CE8">
        <w:t xml:space="preserve">istota eksploatacji </w:t>
      </w:r>
      <w:r w:rsidR="00AB4BB6">
        <w:t xml:space="preserve">sprowadza się do wszystkich działań zapewniających użytkowanie </w:t>
      </w:r>
      <w:r w:rsidR="00972BA1">
        <w:t xml:space="preserve">sprzętu zgodnie z </w:t>
      </w:r>
      <w:r w:rsidR="00AB4BB6">
        <w:t>przeznaczeniem</w:t>
      </w:r>
      <w:r w:rsidR="00972BA1">
        <w:t xml:space="preserve"> – </w:t>
      </w:r>
      <w:r w:rsidR="00AB4BB6">
        <w:t xml:space="preserve">dla osiągnięcia założonych celów, w szczególności takich jak walka (w przypadku sprzętu bojowego), szkolenie lub zamierzenia </w:t>
      </w:r>
      <w:r w:rsidR="00972BA1">
        <w:t>ogólnologistyczne (zabezpieczające)</w:t>
      </w:r>
      <w:r w:rsidR="00AB4BB6">
        <w:t xml:space="preserve">. Oprócz </w:t>
      </w:r>
      <w:r w:rsidR="00D11180">
        <w:t xml:space="preserve">funkcji </w:t>
      </w:r>
      <w:r w:rsidR="00AB4BB6">
        <w:t xml:space="preserve">wymienionych powyżej, system eksploatacji ma również za zadanie poprzez odpowiednie zabezpieczenie techniczne umożliwić utrzymanie </w:t>
      </w:r>
      <w:r w:rsidR="00D11180">
        <w:t>sprzętu</w:t>
      </w:r>
      <w:r w:rsidR="00AB4BB6">
        <w:t xml:space="preserve"> w gotowości (zdatności) do użytkowania oraz odtwarzanie </w:t>
      </w:r>
      <w:r w:rsidR="009D153E">
        <w:t>jej</w:t>
      </w:r>
      <w:r w:rsidR="00AB4BB6">
        <w:t xml:space="preserve"> w razie wystąpienia uszkodzenia. Dlatego też jest on ściśle powiązany z systemem zaopatrywania w części zamienne i materiały techniczne niezbędne </w:t>
      </w:r>
      <w:r w:rsidR="00017ADF">
        <w:br/>
      </w:r>
      <w:r w:rsidR="00AB4BB6">
        <w:t>w toku eksploatacji, przez co istnieje wyraźny punkt styczności z szeroko rozumianą logistyką.</w:t>
      </w:r>
    </w:p>
    <w:p w:rsidR="001C1BED" w:rsidRPr="00972BA1" w:rsidRDefault="00EC2279" w:rsidP="00972BA1">
      <w:pPr>
        <w:ind w:firstLine="567"/>
      </w:pPr>
      <w:r w:rsidRPr="002D6518">
        <w:t xml:space="preserve">Niniejsze opracowanie poświęcone </w:t>
      </w:r>
      <w:r w:rsidR="00D11180">
        <w:t>zostało</w:t>
      </w:r>
      <w:r w:rsidRPr="002D6518">
        <w:t xml:space="preserve"> tematyce sterowania wielkością zapasów </w:t>
      </w:r>
      <w:r w:rsidR="00826CE8">
        <w:t xml:space="preserve">części lotniczych </w:t>
      </w:r>
      <w:r w:rsidR="00972BA1">
        <w:t xml:space="preserve">w powiązaniu z </w:t>
      </w:r>
      <w:r>
        <w:t>niezawodnoś</w:t>
      </w:r>
      <w:r w:rsidR="00972BA1">
        <w:t>cią techniczną</w:t>
      </w:r>
      <w:r>
        <w:t xml:space="preserve"> </w:t>
      </w:r>
      <w:r w:rsidR="00826CE8">
        <w:t>statków powietrznych. Złożoność i wieloaspektowość</w:t>
      </w:r>
      <w:r w:rsidR="001C1BED" w:rsidRPr="009F3954">
        <w:t xml:space="preserve"> gospodarki </w:t>
      </w:r>
      <w:r w:rsidR="00826CE8">
        <w:t xml:space="preserve">materiałowej </w:t>
      </w:r>
      <w:r w:rsidR="001C1BED" w:rsidRPr="009F3954">
        <w:t xml:space="preserve">zostanie przedstawiona </w:t>
      </w:r>
      <w:r w:rsidR="00826CE8">
        <w:t>na przykładzie bazy lotniczej, przy czym z</w:t>
      </w:r>
      <w:r w:rsidR="001C1BED" w:rsidRPr="009F3954">
        <w:t>ałożenia wynikające z</w:t>
      </w:r>
      <w:r w:rsidR="00972BA1">
        <w:t xml:space="preserve"> </w:t>
      </w:r>
      <w:r w:rsidR="001C1BED" w:rsidRPr="009F3954">
        <w:t>obowiązującego planowo-zapobiegawczego systemu eksploatacji mają na celu zapewnienie maksymalnego poziomu bezpieczeństwa</w:t>
      </w:r>
      <w:r w:rsidR="00260CB8">
        <w:t xml:space="preserve"> wykonania operacji lotniczych </w:t>
      </w:r>
      <w:r w:rsidR="00017ADF">
        <w:t>a</w:t>
      </w:r>
      <w:r w:rsidR="00260CB8">
        <w:t xml:space="preserve"> </w:t>
      </w:r>
      <w:r w:rsidR="001C1BED" w:rsidRPr="009F3954">
        <w:t xml:space="preserve">jednocześnie dużą dostępność (zdatność do lotu) </w:t>
      </w:r>
      <w:r w:rsidR="00910000">
        <w:t>statków powietrznych.</w:t>
      </w:r>
      <w:r w:rsidR="00972BA1">
        <w:t xml:space="preserve"> </w:t>
      </w:r>
      <w:r w:rsidR="001C1BED" w:rsidRPr="009F3954">
        <w:t xml:space="preserve">Należy dodać, że rozpatrywane zagadnienia dotyczą jednostki, która zabezpiecza początkowe i podstawowe szkolenie personelu latającego, jak również jest w trakcie implementacji nowego typu statku powietrznego. Odpowiednie zarządzanie procesem </w:t>
      </w:r>
      <w:r w:rsidR="00D11180">
        <w:t>zaopatrywania w części zamienne</w:t>
      </w:r>
      <w:r w:rsidR="001C1BED" w:rsidRPr="009F3954">
        <w:t xml:space="preserve"> w trakcie pierwszego okresu wdrażania nowego sprzętu lotniczego, który bezpośrednio wpływa na proces bezpiecznej eksploatacji oraz z</w:t>
      </w:r>
      <w:r w:rsidR="00D11180">
        <w:t>abezpieczenie procesu szkolenia</w:t>
      </w:r>
      <w:r w:rsidR="001C1BED" w:rsidRPr="009F3954">
        <w:t xml:space="preserve"> jest </w:t>
      </w:r>
      <w:r w:rsidR="00017ADF">
        <w:t xml:space="preserve">kluczowym </w:t>
      </w:r>
      <w:r w:rsidR="001C1BED" w:rsidRPr="009F3954">
        <w:t>czynnikiem</w:t>
      </w:r>
      <w:r w:rsidR="00A72981">
        <w:t xml:space="preserve"> w trakcie implementacji</w:t>
      </w:r>
      <w:r w:rsidR="001C1BED" w:rsidRPr="009F3954">
        <w:t xml:space="preserve">. W dalszej kolejności </w:t>
      </w:r>
      <w:r w:rsidR="00CA6BCB">
        <w:t xml:space="preserve">w opracowaniu </w:t>
      </w:r>
      <w:r w:rsidR="001C1BED" w:rsidRPr="009F3954">
        <w:t xml:space="preserve">podjęto próbę </w:t>
      </w:r>
      <w:r w:rsidR="009D153E">
        <w:t>wyznaczenia</w:t>
      </w:r>
      <w:r w:rsidR="001C1BED" w:rsidRPr="009F3954">
        <w:t xml:space="preserve"> zależności analitycznych, </w:t>
      </w:r>
      <w:r w:rsidR="001C1BED" w:rsidRPr="009F3954">
        <w:lastRenderedPageBreak/>
        <w:t xml:space="preserve">które mogłyby </w:t>
      </w:r>
      <w:r w:rsidR="00D11180">
        <w:t>zostać</w:t>
      </w:r>
      <w:r w:rsidR="001C1BED" w:rsidRPr="009F3954">
        <w:t xml:space="preserve"> wykorzystane w</w:t>
      </w:r>
      <w:r w:rsidR="00D11180">
        <w:t xml:space="preserve"> </w:t>
      </w:r>
      <w:r w:rsidR="001C1BED" w:rsidRPr="009F3954">
        <w:t>procesach zaopatrywania</w:t>
      </w:r>
      <w:r w:rsidR="001C1BED">
        <w:t xml:space="preserve"> podczas eksploatacji sprzętu techniki lotniczej</w:t>
      </w:r>
      <w:r w:rsidR="001C1BED" w:rsidRPr="009F3954">
        <w:t>.</w:t>
      </w:r>
    </w:p>
    <w:p w:rsidR="00A651A2" w:rsidRPr="00D11180" w:rsidRDefault="00A651A2" w:rsidP="00A651A2">
      <w:pPr>
        <w:spacing w:before="120"/>
        <w:ind w:firstLine="709"/>
        <w:rPr>
          <w:rFonts w:cs="Times New Roman"/>
        </w:rPr>
      </w:pPr>
      <w:r w:rsidRPr="00D11180">
        <w:rPr>
          <w:rFonts w:cs="Times New Roman"/>
        </w:rPr>
        <w:t xml:space="preserve">Praca swoim zakresem obejmuje </w:t>
      </w:r>
      <w:r w:rsidR="009D153E" w:rsidRPr="00D11180">
        <w:rPr>
          <w:rFonts w:cs="Times New Roman"/>
        </w:rPr>
        <w:t xml:space="preserve">kompleksowo </w:t>
      </w:r>
      <w:r w:rsidRPr="00D11180">
        <w:rPr>
          <w:rFonts w:cs="Times New Roman"/>
        </w:rPr>
        <w:t xml:space="preserve">problematykę zarządzania procesem wsparcia eksploatacji sprzętu lotniczego w zakresie części zamiennych i podzespołów lotniczych, uwzględniając </w:t>
      </w:r>
      <w:r w:rsidRPr="00D11180">
        <w:rPr>
          <w:rFonts w:cs="Times New Roman"/>
          <w:bCs/>
        </w:rPr>
        <w:t>zróżnicowan</w:t>
      </w:r>
      <w:r w:rsidR="009D153E" w:rsidRPr="00D11180">
        <w:rPr>
          <w:rFonts w:cs="Times New Roman"/>
          <w:bCs/>
        </w:rPr>
        <w:t>ą</w:t>
      </w:r>
      <w:r w:rsidRPr="00D11180">
        <w:rPr>
          <w:rFonts w:cs="Times New Roman"/>
          <w:bCs/>
        </w:rPr>
        <w:t xml:space="preserve"> intensywnoś</w:t>
      </w:r>
      <w:r w:rsidR="009D153E" w:rsidRPr="00D11180">
        <w:rPr>
          <w:rFonts w:cs="Times New Roman"/>
          <w:bCs/>
        </w:rPr>
        <w:t>ć</w:t>
      </w:r>
      <w:r w:rsidRPr="00D11180">
        <w:rPr>
          <w:rFonts w:cs="Times New Roman"/>
          <w:bCs/>
        </w:rPr>
        <w:t xml:space="preserve"> eksploatacji samolotów i śmigłowców.</w:t>
      </w:r>
      <w:r w:rsidRPr="00D11180">
        <w:rPr>
          <w:rFonts w:cs="Times New Roman"/>
          <w:b/>
          <w:bCs/>
        </w:rPr>
        <w:t xml:space="preserve"> </w:t>
      </w:r>
      <w:r w:rsidRPr="00D11180">
        <w:rPr>
          <w:rFonts w:cs="Times New Roman"/>
          <w:bCs/>
        </w:rPr>
        <w:t xml:space="preserve">Przy wykorzystaniu elementów statystyki </w:t>
      </w:r>
      <w:r w:rsidR="00EC2279" w:rsidRPr="00D11180">
        <w:rPr>
          <w:rFonts w:cs="Times New Roman"/>
          <w:bCs/>
        </w:rPr>
        <w:t xml:space="preserve">matematycznej </w:t>
      </w:r>
      <w:r w:rsidRPr="00D11180">
        <w:rPr>
          <w:rFonts w:cs="Times New Roman"/>
          <w:bCs/>
        </w:rPr>
        <w:t xml:space="preserve">oraz modeli probabilistycznych jest ona nakierowana na zwiększenie dostępności części i agregatów lotniczych, co w dłuższej perspektywie wpłynie korzystnie na poziom </w:t>
      </w:r>
      <w:r w:rsidR="009D153E" w:rsidRPr="00D11180">
        <w:rPr>
          <w:rFonts w:cs="Times New Roman"/>
          <w:bCs/>
        </w:rPr>
        <w:t>sprawności technicznej sprzętu</w:t>
      </w:r>
      <w:r w:rsidR="00B33375" w:rsidRPr="00D11180">
        <w:rPr>
          <w:rFonts w:cs="Times New Roman"/>
          <w:bCs/>
        </w:rPr>
        <w:t>, bezpieczeństwo lotów –</w:t>
      </w:r>
      <w:r w:rsidRPr="00D11180">
        <w:rPr>
          <w:rFonts w:cs="Times New Roman"/>
          <w:bCs/>
        </w:rPr>
        <w:t xml:space="preserve"> przy jednoczesnej minimalizacji ponoszonych nakładów.</w:t>
      </w:r>
    </w:p>
    <w:p w:rsidR="006906AB" w:rsidRPr="00D11180" w:rsidRDefault="006906AB" w:rsidP="00A72981">
      <w:pPr>
        <w:ind w:firstLine="567"/>
        <w:rPr>
          <w:rFonts w:cs="Times New Roman"/>
        </w:rPr>
      </w:pPr>
      <w:r w:rsidRPr="00D11180">
        <w:rPr>
          <w:rFonts w:cs="Times New Roman"/>
        </w:rPr>
        <w:t>Jako zasadniczy cel pracy przyjęto o</w:t>
      </w:r>
      <w:r w:rsidRPr="00D11180">
        <w:rPr>
          <w:rFonts w:cs="Times New Roman"/>
          <w:bCs/>
        </w:rPr>
        <w:t xml:space="preserve">pracowanie </w:t>
      </w:r>
      <w:r w:rsidR="00A72981">
        <w:rPr>
          <w:rFonts w:cs="Times New Roman"/>
          <w:bCs/>
        </w:rPr>
        <w:t xml:space="preserve">efektywnej </w:t>
      </w:r>
      <w:r w:rsidRPr="00D11180">
        <w:rPr>
          <w:rFonts w:cs="Times New Roman"/>
          <w:bCs/>
        </w:rPr>
        <w:t>metody planowania wielkości zapasów części zamiennych i podzespołów do techniki lotniczej</w:t>
      </w:r>
      <w:r w:rsidR="00913D27" w:rsidRPr="00D11180">
        <w:rPr>
          <w:rFonts w:cs="Times New Roman"/>
          <w:bCs/>
        </w:rPr>
        <w:t>,</w:t>
      </w:r>
      <w:r w:rsidRPr="00D11180">
        <w:rPr>
          <w:rFonts w:cs="Times New Roman"/>
          <w:bCs/>
        </w:rPr>
        <w:t xml:space="preserve"> </w:t>
      </w:r>
      <w:r w:rsidR="00913D27" w:rsidRPr="00D11180">
        <w:rPr>
          <w:rFonts w:cs="Times New Roman"/>
          <w:bCs/>
        </w:rPr>
        <w:t>uwzględniającej</w:t>
      </w:r>
      <w:r w:rsidRPr="00D11180">
        <w:rPr>
          <w:rFonts w:cs="Times New Roman"/>
          <w:bCs/>
        </w:rPr>
        <w:t xml:space="preserve"> zmienn</w:t>
      </w:r>
      <w:r w:rsidR="00913D27" w:rsidRPr="00D11180">
        <w:rPr>
          <w:rFonts w:cs="Times New Roman"/>
          <w:bCs/>
        </w:rPr>
        <w:t>e</w:t>
      </w:r>
      <w:r w:rsidRPr="00D11180">
        <w:rPr>
          <w:rFonts w:cs="Times New Roman"/>
          <w:bCs/>
        </w:rPr>
        <w:t xml:space="preserve"> warunk</w:t>
      </w:r>
      <w:r w:rsidR="00913D27" w:rsidRPr="00D11180">
        <w:rPr>
          <w:rFonts w:cs="Times New Roman"/>
          <w:bCs/>
        </w:rPr>
        <w:t>i</w:t>
      </w:r>
      <w:r w:rsidRPr="00D11180">
        <w:rPr>
          <w:rFonts w:cs="Times New Roman"/>
          <w:bCs/>
        </w:rPr>
        <w:t xml:space="preserve"> wynikając</w:t>
      </w:r>
      <w:r w:rsidR="00913D27" w:rsidRPr="00D11180">
        <w:rPr>
          <w:rFonts w:cs="Times New Roman"/>
          <w:bCs/>
        </w:rPr>
        <w:t>e</w:t>
      </w:r>
      <w:r w:rsidR="00953919">
        <w:rPr>
          <w:rFonts w:cs="Times New Roman"/>
          <w:bCs/>
        </w:rPr>
        <w:t xml:space="preserve"> także ze zmniejszania się zapasów resursów </w:t>
      </w:r>
      <w:r w:rsidR="00CA6BCB" w:rsidRPr="00D11180">
        <w:rPr>
          <w:rFonts w:cs="Times New Roman"/>
          <w:bCs/>
        </w:rPr>
        <w:t>sprzętu lotniczego</w:t>
      </w:r>
      <w:r w:rsidRPr="00D11180">
        <w:rPr>
          <w:rFonts w:cs="Times New Roman"/>
          <w:bCs/>
        </w:rPr>
        <w:t>.</w:t>
      </w:r>
      <w:r w:rsidR="00A72981">
        <w:rPr>
          <w:rFonts w:cs="Times New Roman"/>
          <w:bCs/>
        </w:rPr>
        <w:t xml:space="preserve"> </w:t>
      </w:r>
      <w:r w:rsidRPr="00D11180">
        <w:rPr>
          <w:rFonts w:cs="Times New Roman"/>
          <w:bCs/>
          <w:iCs/>
        </w:rPr>
        <w:t>Powyższe działania um</w:t>
      </w:r>
      <w:r w:rsidR="00953919">
        <w:rPr>
          <w:rFonts w:cs="Times New Roman"/>
          <w:bCs/>
          <w:iCs/>
        </w:rPr>
        <w:t xml:space="preserve">ożliwią ciągłą analizę i ocenę </w:t>
      </w:r>
      <w:r w:rsidRPr="00D11180">
        <w:rPr>
          <w:rFonts w:cs="Times New Roman"/>
          <w:bCs/>
          <w:iCs/>
        </w:rPr>
        <w:t>wykorzystania (rotacji)</w:t>
      </w:r>
      <w:r w:rsidR="00953919">
        <w:rPr>
          <w:rFonts w:cs="Times New Roman"/>
          <w:bCs/>
          <w:iCs/>
        </w:rPr>
        <w:t xml:space="preserve"> technicznych środków materiałowych</w:t>
      </w:r>
      <w:r w:rsidRPr="00D11180">
        <w:rPr>
          <w:rFonts w:cs="Times New Roman"/>
          <w:bCs/>
          <w:iCs/>
        </w:rPr>
        <w:t>, charakteru zapotrzebowania oraz wyznaczenie racjonalnego harmonogramu dostaw i zakupów.</w:t>
      </w:r>
    </w:p>
    <w:p w:rsidR="00C94C57" w:rsidRPr="00D11180" w:rsidRDefault="00C94C57" w:rsidP="00D11180">
      <w:pPr>
        <w:ind w:firstLine="567"/>
        <w:rPr>
          <w:rFonts w:cs="Times New Roman"/>
        </w:rPr>
      </w:pPr>
      <w:r w:rsidRPr="00D11180">
        <w:rPr>
          <w:rFonts w:cs="Times New Roman"/>
        </w:rPr>
        <w:t xml:space="preserve">Aby zrealizować założony cel przyjęto </w:t>
      </w:r>
      <w:r w:rsidR="00E91F5E" w:rsidRPr="00D11180">
        <w:rPr>
          <w:rFonts w:cs="Times New Roman"/>
        </w:rPr>
        <w:t>poniższą</w:t>
      </w:r>
      <w:r w:rsidRPr="00D11180">
        <w:rPr>
          <w:rFonts w:cs="Times New Roman"/>
        </w:rPr>
        <w:t xml:space="preserve"> strukturę pracy.</w:t>
      </w:r>
    </w:p>
    <w:p w:rsidR="00D60EBE" w:rsidRDefault="00913D27" w:rsidP="00E77D13">
      <w:pPr>
        <w:ind w:firstLine="567"/>
      </w:pPr>
      <w:r w:rsidRPr="006350C3">
        <w:rPr>
          <w:b/>
        </w:rPr>
        <w:t>W rozdziale I</w:t>
      </w:r>
      <w:r w:rsidR="00C94C57">
        <w:t xml:space="preserve"> </w:t>
      </w:r>
      <w:r>
        <w:t>przedstawiono ogólną problematykę gospodarki materiałowej dla części zamiennych przeznaczonych d</w:t>
      </w:r>
      <w:r w:rsidR="00D11180">
        <w:t>la</w:t>
      </w:r>
      <w:r>
        <w:t xml:space="preserve"> sprzętu lotniczego. </w:t>
      </w:r>
      <w:r w:rsidR="00E77D13">
        <w:t>Spojrzenie na problem od strony logistycznej</w:t>
      </w:r>
      <w:r w:rsidR="00AD1A67">
        <w:t>,</w:t>
      </w:r>
      <w:r w:rsidR="00E77D13">
        <w:t xml:space="preserve"> przy jednoczesnym podkreśleniu kwestii ekonomicznych i organizacyjno-eksploatacyjnych pozwoliło na wskazanie potencjalnych obszarów i możliwości zwiększenia efektywności systemu eksploatacji w kierunku zwiększenia bezpieczeństwa i niezawodności technicznej.</w:t>
      </w:r>
    </w:p>
    <w:p w:rsidR="002400F6" w:rsidRDefault="00C94C57" w:rsidP="002400F6">
      <w:pPr>
        <w:spacing w:before="120"/>
        <w:ind w:firstLine="709"/>
      </w:pPr>
      <w:r w:rsidRPr="006350C3">
        <w:rPr>
          <w:b/>
        </w:rPr>
        <w:t xml:space="preserve">W rozdziale </w:t>
      </w:r>
      <w:r w:rsidR="00E77D13" w:rsidRPr="006350C3">
        <w:rPr>
          <w:b/>
        </w:rPr>
        <w:t>II</w:t>
      </w:r>
      <w:r w:rsidR="00EE6413">
        <w:t xml:space="preserve"> przedstawiono </w:t>
      </w:r>
      <w:r w:rsidR="00E77D13">
        <w:t>tezę, cele i zakres pracy</w:t>
      </w:r>
      <w:r w:rsidR="002400F6">
        <w:t xml:space="preserve">. Wskazano przy tym na możliwość </w:t>
      </w:r>
      <w:r w:rsidR="002400F6" w:rsidRPr="00367CB3">
        <w:rPr>
          <w:bCs/>
        </w:rPr>
        <w:t>wykorzystani</w:t>
      </w:r>
      <w:r w:rsidR="002400F6">
        <w:rPr>
          <w:bCs/>
        </w:rPr>
        <w:t>a</w:t>
      </w:r>
      <w:r w:rsidR="002400F6" w:rsidRPr="00367CB3">
        <w:rPr>
          <w:bCs/>
        </w:rPr>
        <w:t xml:space="preserve"> elementów statystyki </w:t>
      </w:r>
      <w:r w:rsidR="002400F6">
        <w:rPr>
          <w:bCs/>
        </w:rPr>
        <w:t xml:space="preserve">matematycznej </w:t>
      </w:r>
      <w:r w:rsidR="002400F6" w:rsidRPr="00367CB3">
        <w:rPr>
          <w:bCs/>
        </w:rPr>
        <w:t xml:space="preserve">oraz modeli probabilistycznych </w:t>
      </w:r>
      <w:r w:rsidR="002400F6">
        <w:rPr>
          <w:bCs/>
        </w:rPr>
        <w:t xml:space="preserve">do planowania zapasów części lotniczych w </w:t>
      </w:r>
      <w:r w:rsidR="00AD1A67">
        <w:rPr>
          <w:bCs/>
        </w:rPr>
        <w:t>celu</w:t>
      </w:r>
      <w:r w:rsidR="002400F6">
        <w:rPr>
          <w:bCs/>
        </w:rPr>
        <w:t xml:space="preserve"> zwiększenia ich</w:t>
      </w:r>
      <w:r w:rsidR="002400F6" w:rsidRPr="00367CB3">
        <w:rPr>
          <w:bCs/>
        </w:rPr>
        <w:t xml:space="preserve"> </w:t>
      </w:r>
      <w:r w:rsidR="002400F6">
        <w:rPr>
          <w:bCs/>
        </w:rPr>
        <w:t xml:space="preserve">ogólnej </w:t>
      </w:r>
      <w:r w:rsidR="002400F6" w:rsidRPr="00367CB3">
        <w:rPr>
          <w:bCs/>
        </w:rPr>
        <w:t xml:space="preserve">dostępności, </w:t>
      </w:r>
      <w:r w:rsidR="00AD1A67">
        <w:rPr>
          <w:bCs/>
        </w:rPr>
        <w:t>a przez to również</w:t>
      </w:r>
      <w:r w:rsidR="002400F6" w:rsidRPr="00367CB3">
        <w:rPr>
          <w:bCs/>
        </w:rPr>
        <w:t xml:space="preserve"> sprawności technicznej sprzętu</w:t>
      </w:r>
      <w:r w:rsidR="002400F6">
        <w:rPr>
          <w:bCs/>
        </w:rPr>
        <w:t xml:space="preserve"> i bezpieczeństw</w:t>
      </w:r>
      <w:r w:rsidR="00AD1A67">
        <w:rPr>
          <w:bCs/>
        </w:rPr>
        <w:t>a</w:t>
      </w:r>
      <w:r w:rsidR="002400F6">
        <w:rPr>
          <w:bCs/>
        </w:rPr>
        <w:t xml:space="preserve"> </w:t>
      </w:r>
      <w:r w:rsidR="00AD1A67">
        <w:rPr>
          <w:bCs/>
        </w:rPr>
        <w:t>operacji lotniczych</w:t>
      </w:r>
      <w:r w:rsidR="002400F6">
        <w:rPr>
          <w:bCs/>
        </w:rPr>
        <w:t xml:space="preserve">. </w:t>
      </w:r>
      <w:r w:rsidR="00AD1A67">
        <w:rPr>
          <w:bCs/>
        </w:rPr>
        <w:t xml:space="preserve">Innym, niezwykle istotnym kryterium oceny efektywności funkcjonowania systemu eksploatacji są również koszty </w:t>
      </w:r>
      <w:r w:rsidR="002400F6">
        <w:rPr>
          <w:bCs/>
        </w:rPr>
        <w:t>ponoszon</w:t>
      </w:r>
      <w:r w:rsidR="00AD1A67">
        <w:rPr>
          <w:bCs/>
        </w:rPr>
        <w:t>e</w:t>
      </w:r>
      <w:r w:rsidR="002400F6">
        <w:rPr>
          <w:bCs/>
        </w:rPr>
        <w:t xml:space="preserve"> na części zamienne i podzespoły lotnicze</w:t>
      </w:r>
      <w:r w:rsidR="00AD1A67">
        <w:rPr>
          <w:bCs/>
        </w:rPr>
        <w:t>, które można byłoby z wykorzystaniem tyc</w:t>
      </w:r>
      <w:r w:rsidR="00A72981">
        <w:rPr>
          <w:bCs/>
        </w:rPr>
        <w:t xml:space="preserve">h narzędzi wymiernie zredukować. Temu aspektowi również </w:t>
      </w:r>
      <w:r w:rsidR="00AD1A67">
        <w:rPr>
          <w:bCs/>
        </w:rPr>
        <w:t xml:space="preserve">poświęcono </w:t>
      </w:r>
      <w:r w:rsidR="00A72981">
        <w:rPr>
          <w:bCs/>
        </w:rPr>
        <w:t>wiele miejsca w tym r</w:t>
      </w:r>
      <w:r w:rsidR="00AD1A67">
        <w:rPr>
          <w:bCs/>
        </w:rPr>
        <w:t>ozdzia</w:t>
      </w:r>
      <w:r w:rsidR="00A72981">
        <w:rPr>
          <w:bCs/>
        </w:rPr>
        <w:t>le</w:t>
      </w:r>
      <w:r w:rsidR="00AD1A67">
        <w:rPr>
          <w:bCs/>
        </w:rPr>
        <w:t>.</w:t>
      </w:r>
    </w:p>
    <w:p w:rsidR="00E544E0" w:rsidRPr="006E63A0" w:rsidRDefault="00E46B9F" w:rsidP="00E544E0">
      <w:pPr>
        <w:ind w:firstLine="567"/>
        <w:rPr>
          <w:rFonts w:eastAsia="TimesNewRomanPSMT"/>
        </w:rPr>
      </w:pPr>
      <w:r w:rsidRPr="006350C3">
        <w:rPr>
          <w:b/>
        </w:rPr>
        <w:t xml:space="preserve">Rozdział </w:t>
      </w:r>
      <w:r w:rsidR="00E544E0" w:rsidRPr="006350C3">
        <w:rPr>
          <w:b/>
        </w:rPr>
        <w:t>III</w:t>
      </w:r>
      <w:r>
        <w:t xml:space="preserve"> </w:t>
      </w:r>
      <w:r w:rsidR="0080555E">
        <w:t>p</w:t>
      </w:r>
      <w:r w:rsidR="008A6EA7">
        <w:t xml:space="preserve">oświęcony został zagadnieniom logistycznego wsparcia eksploatacji, przy czym w celu szerszego spojrzenia na powyższą problematykę zamieszczono </w:t>
      </w:r>
      <w:r w:rsidR="00017ADF">
        <w:t xml:space="preserve">w nim </w:t>
      </w:r>
      <w:r w:rsidR="008A6EA7">
        <w:t>pewne elementy z zakresu teorii zapasów oraz ekonom</w:t>
      </w:r>
      <w:r w:rsidR="006350C3">
        <w:t>iki</w:t>
      </w:r>
      <w:r w:rsidR="008A6EA7">
        <w:t xml:space="preserve"> gospodarki materiałowej. W ten </w:t>
      </w:r>
      <w:r w:rsidR="008A6EA7">
        <w:lastRenderedPageBreak/>
        <w:t xml:space="preserve">sposób </w:t>
      </w:r>
      <w:r w:rsidR="00E544E0">
        <w:t>z</w:t>
      </w:r>
      <w:r w:rsidR="008A6EA7">
        <w:t>a</w:t>
      </w:r>
      <w:r w:rsidR="00E544E0">
        <w:t xml:space="preserve">znaczono miejsce, rolę oraz przynależność logistyki do systemu eksploatacji. </w:t>
      </w:r>
      <w:r w:rsidR="00E544E0">
        <w:rPr>
          <w:rFonts w:eastAsia="TimesNewRomanPSMT"/>
        </w:rPr>
        <w:t xml:space="preserve">Rozdział ten </w:t>
      </w:r>
      <w:r w:rsidR="00E544E0" w:rsidRPr="006E63A0">
        <w:rPr>
          <w:rFonts w:eastAsia="TimesNewRomanPSMT"/>
        </w:rPr>
        <w:t>w głównej mierze poświęcon</w:t>
      </w:r>
      <w:r w:rsidR="00E544E0">
        <w:rPr>
          <w:rFonts w:eastAsia="TimesNewRomanPSMT"/>
        </w:rPr>
        <w:t>y</w:t>
      </w:r>
      <w:r w:rsidR="00E544E0" w:rsidRPr="006E63A0">
        <w:rPr>
          <w:rFonts w:eastAsia="TimesNewRomanPSMT"/>
        </w:rPr>
        <w:t xml:space="preserve"> zosta</w:t>
      </w:r>
      <w:r w:rsidR="00E544E0">
        <w:rPr>
          <w:rFonts w:eastAsia="TimesNewRomanPSMT"/>
        </w:rPr>
        <w:t>ł</w:t>
      </w:r>
      <w:r w:rsidR="00E544E0" w:rsidRPr="006E63A0">
        <w:rPr>
          <w:rFonts w:eastAsia="TimesNewRomanPSMT"/>
        </w:rPr>
        <w:t xml:space="preserve"> </w:t>
      </w:r>
      <w:r w:rsidR="00E544E0">
        <w:rPr>
          <w:rFonts w:eastAsia="TimesNewRomanPSMT"/>
        </w:rPr>
        <w:t xml:space="preserve">scharakteryzowaniu potrzeby </w:t>
      </w:r>
      <w:r w:rsidR="00E544E0" w:rsidRPr="006E63A0">
        <w:rPr>
          <w:rFonts w:eastAsia="TimesNewRomanPSMT"/>
        </w:rPr>
        <w:t xml:space="preserve">integracji </w:t>
      </w:r>
      <w:r w:rsidR="006350C3">
        <w:rPr>
          <w:rFonts w:eastAsia="TimesNewRomanPSMT"/>
        </w:rPr>
        <w:br/>
      </w:r>
      <w:r w:rsidR="00E544E0" w:rsidRPr="006E63A0">
        <w:rPr>
          <w:rFonts w:eastAsia="TimesNewRomanPSMT"/>
        </w:rPr>
        <w:t>i koor</w:t>
      </w:r>
      <w:r w:rsidR="00E544E0">
        <w:rPr>
          <w:rFonts w:eastAsia="TimesNewRomanPSMT"/>
        </w:rPr>
        <w:t>dynacji procesów zaopatrywania,</w:t>
      </w:r>
      <w:r w:rsidR="00E544E0" w:rsidRPr="006E63A0">
        <w:rPr>
          <w:rFonts w:eastAsia="TimesNewRomanPSMT"/>
        </w:rPr>
        <w:t xml:space="preserve"> magazynowania</w:t>
      </w:r>
      <w:r w:rsidR="00E544E0">
        <w:rPr>
          <w:rFonts w:eastAsia="TimesNewRomanPSMT"/>
        </w:rPr>
        <w:t xml:space="preserve"> </w:t>
      </w:r>
      <w:r w:rsidR="0080555E">
        <w:rPr>
          <w:rFonts w:eastAsia="TimesNewRomanPSMT"/>
        </w:rPr>
        <w:t>oraz</w:t>
      </w:r>
      <w:r w:rsidR="00E544E0">
        <w:rPr>
          <w:rFonts w:eastAsia="TimesNewRomanPSMT"/>
        </w:rPr>
        <w:t xml:space="preserve"> eksploatacji</w:t>
      </w:r>
      <w:r w:rsidR="00CA6BCB">
        <w:rPr>
          <w:rFonts w:eastAsia="TimesNewRomanPSMT"/>
        </w:rPr>
        <w:t xml:space="preserve"> obiektów technicznych</w:t>
      </w:r>
      <w:r w:rsidR="00A72981">
        <w:rPr>
          <w:rFonts w:eastAsia="TimesNewRomanPSMT"/>
        </w:rPr>
        <w:t>.</w:t>
      </w:r>
    </w:p>
    <w:p w:rsidR="00245A2F" w:rsidRDefault="00556C5F" w:rsidP="00017ADF">
      <w:pPr>
        <w:ind w:firstLine="567"/>
      </w:pPr>
      <w:r w:rsidRPr="006350C3">
        <w:rPr>
          <w:b/>
        </w:rPr>
        <w:t xml:space="preserve">W rozdziale </w:t>
      </w:r>
      <w:r w:rsidR="0080555E" w:rsidRPr="006350C3">
        <w:rPr>
          <w:b/>
        </w:rPr>
        <w:t>IV</w:t>
      </w:r>
      <w:r>
        <w:t xml:space="preserve"> </w:t>
      </w:r>
      <w:r w:rsidR="0080555E">
        <w:t xml:space="preserve">scharakteryzowano strukturę zapasów magazynowych, klasyfikację wartościową według reguły Pareto oraz </w:t>
      </w:r>
      <w:r w:rsidR="00245A2F">
        <w:t>przedstawiono stosowane</w:t>
      </w:r>
      <w:r w:rsidR="0080555E">
        <w:t xml:space="preserve"> modele odtwarzania zapasów. Obszar tematyczny rozdziału uzupełniony został zagadnienia</w:t>
      </w:r>
      <w:r w:rsidR="00017ADF">
        <w:t>mi</w:t>
      </w:r>
      <w:r w:rsidR="0080555E">
        <w:t xml:space="preserve"> z obszaru probabilistyki i teorii prognozowania zapasów z uwzględnieniem </w:t>
      </w:r>
      <w:r w:rsidR="00245A2F">
        <w:t>perspektywy</w:t>
      </w:r>
      <w:r w:rsidR="0080555E">
        <w:t xml:space="preserve"> optymalizacji wielkości zapasów części z</w:t>
      </w:r>
      <w:r w:rsidR="00245A2F">
        <w:t xml:space="preserve">amiennych do techniki lotniczej w ujęciu ilościowym </w:t>
      </w:r>
      <w:r w:rsidR="00017ADF">
        <w:br/>
      </w:r>
      <w:r w:rsidR="00245A2F">
        <w:t>i asortymentowym.</w:t>
      </w:r>
    </w:p>
    <w:p w:rsidR="00245A2F" w:rsidRDefault="006E5447" w:rsidP="003146D0">
      <w:pPr>
        <w:ind w:firstLine="567"/>
      </w:pPr>
      <w:r w:rsidRPr="006350C3">
        <w:rPr>
          <w:b/>
        </w:rPr>
        <w:t xml:space="preserve">Rozdział </w:t>
      </w:r>
      <w:r w:rsidR="00245A2F" w:rsidRPr="006350C3">
        <w:rPr>
          <w:b/>
        </w:rPr>
        <w:t>V</w:t>
      </w:r>
      <w:r w:rsidR="00245A2F">
        <w:t xml:space="preserve"> poświęcono sprecyzowaniu trudności w prognozow</w:t>
      </w:r>
      <w:r w:rsidR="0084123C">
        <w:t>aniu zapasów części zamiennych oraz</w:t>
      </w:r>
      <w:r w:rsidR="00245A2F">
        <w:t xml:space="preserve"> scharakteryzowano wybrane wskaźniki parametryzujące efektywność systemu zaopatrywania i eksploatacji</w:t>
      </w:r>
      <w:r w:rsidR="0084123C">
        <w:t xml:space="preserve"> techniki lotniczej</w:t>
      </w:r>
      <w:r w:rsidR="00245A2F">
        <w:t xml:space="preserve">. </w:t>
      </w:r>
      <w:r w:rsidR="0084123C">
        <w:t xml:space="preserve">Na przykładzie danych statystycznych o zużyciu części zamiennych w bazie lotniczej dokonano oceny efektywności systemu zaopatrywania oraz stosowanych procedur i narzędzi </w:t>
      </w:r>
      <w:r>
        <w:t>przy</w:t>
      </w:r>
      <w:r w:rsidR="0084123C">
        <w:t xml:space="preserve"> prognozowaniu potrzeb. W </w:t>
      </w:r>
      <w:r w:rsidR="00017ADF">
        <w:t xml:space="preserve">ogólnym </w:t>
      </w:r>
      <w:r w:rsidR="0084123C">
        <w:t xml:space="preserve">zarysie </w:t>
      </w:r>
      <w:r w:rsidR="00017ADF">
        <w:t>przedstawiono</w:t>
      </w:r>
      <w:r w:rsidR="0084123C">
        <w:t xml:space="preserve"> </w:t>
      </w:r>
      <w:r w:rsidR="00017ADF">
        <w:t xml:space="preserve">również </w:t>
      </w:r>
      <w:r w:rsidR="0084123C">
        <w:t xml:space="preserve">stosowane </w:t>
      </w:r>
      <w:r>
        <w:t xml:space="preserve">współcześnie </w:t>
      </w:r>
      <w:r w:rsidR="00A72981">
        <w:t xml:space="preserve">narzędzia informatyczne </w:t>
      </w:r>
      <w:r w:rsidR="0084123C">
        <w:t xml:space="preserve">służące </w:t>
      </w:r>
      <w:r>
        <w:t xml:space="preserve">optymalizacji wielkości zapasów części i podzespołów oraz wspomagające eksploatację </w:t>
      </w:r>
      <w:r w:rsidR="006350C3">
        <w:t>obiektów</w:t>
      </w:r>
      <w:r>
        <w:t xml:space="preserve"> technicznych.</w:t>
      </w:r>
    </w:p>
    <w:p w:rsidR="00245A2F" w:rsidRDefault="006E5447" w:rsidP="00C76BEC">
      <w:pPr>
        <w:ind w:firstLine="284"/>
      </w:pPr>
      <w:r w:rsidRPr="006350C3">
        <w:rPr>
          <w:b/>
        </w:rPr>
        <w:t>Rozdział VI</w:t>
      </w:r>
      <w:r>
        <w:t xml:space="preserve"> został w całości poświęcony opracowaniu koncepcji optymalizacji systemu dostaw części zamiennych</w:t>
      </w:r>
      <w:r w:rsidR="00A72981">
        <w:t xml:space="preserve"> w aspekcie niezawodności technicznej</w:t>
      </w:r>
      <w:r>
        <w:t xml:space="preserve">. Przedstawiono w nim ogólną charakterystykę systemu eksploatacji techniki lotniczej w kontekście niezawodności technicznej z jej podstawowymi parametrami. </w:t>
      </w:r>
      <w:r w:rsidR="00A557F1">
        <w:t xml:space="preserve">Dokonano analizy danych o intensywności eksploatacji statków powietrznych, liczbie uszkodzeń oraz liczbie części i podzespołów wymienionych na poszczególnych typach statków powietrznych. Analiza strukturalna wymienionych części i podzespołów lotniczych w poprzednich latach umożliwiła </w:t>
      </w:r>
      <w:r w:rsidR="00017ADF">
        <w:t xml:space="preserve">również </w:t>
      </w:r>
      <w:r w:rsidR="00A557F1">
        <w:t>sformułowanie wniosków dotyczących deficytów w poszczególnych grupach materiałowych</w:t>
      </w:r>
      <w:r w:rsidR="00017ADF">
        <w:t xml:space="preserve"> </w:t>
      </w:r>
      <w:r w:rsidR="00A72981">
        <w:br/>
      </w:r>
      <w:r w:rsidR="00017ADF">
        <w:t>i</w:t>
      </w:r>
      <w:r w:rsidR="00A557F1">
        <w:t xml:space="preserve"> </w:t>
      </w:r>
      <w:r w:rsidR="006350C3">
        <w:t xml:space="preserve">przyczyn </w:t>
      </w:r>
      <w:r w:rsidR="00F41B5A">
        <w:t>przedłuż</w:t>
      </w:r>
      <w:r w:rsidR="006350C3">
        <w:t>a</w:t>
      </w:r>
      <w:r w:rsidR="00F41B5A">
        <w:t>ni</w:t>
      </w:r>
      <w:r w:rsidR="00017ADF">
        <w:t>a</w:t>
      </w:r>
      <w:r w:rsidR="00F41B5A">
        <w:t xml:space="preserve"> </w:t>
      </w:r>
      <w:r w:rsidR="006350C3">
        <w:t xml:space="preserve">się </w:t>
      </w:r>
      <w:r w:rsidR="00F41B5A">
        <w:t>stanu niesprawności</w:t>
      </w:r>
      <w:r w:rsidR="00A557F1">
        <w:t xml:space="preserve"> </w:t>
      </w:r>
      <w:r w:rsidR="00F41B5A">
        <w:t xml:space="preserve">statków powietrznych. W rozdziale </w:t>
      </w:r>
      <w:r w:rsidR="00017ADF">
        <w:t xml:space="preserve">tym </w:t>
      </w:r>
      <w:r w:rsidR="00953919">
        <w:t>wysunięto</w:t>
      </w:r>
      <w:r w:rsidR="00F41B5A">
        <w:t xml:space="preserve"> wniosek dotyczący dominującego typu rozkładu prawdopodobieństwa zmiennej losowej określającej popyt na części lotnicze oraz zaproponowany został zwięzły algorytm optymalizacji wielkości zapasów w obszarze ekonomicznym i niezawodnościowym. </w:t>
      </w:r>
    </w:p>
    <w:p w:rsidR="00A72981" w:rsidRDefault="008C0055" w:rsidP="00A72981">
      <w:pPr>
        <w:ind w:firstLine="567"/>
        <w:rPr>
          <w:rFonts w:cs="Arial"/>
          <w:szCs w:val="18"/>
        </w:rPr>
      </w:pPr>
      <w:r w:rsidRPr="008C0055">
        <w:t>Pracę kończą</w:t>
      </w:r>
      <w:r w:rsidR="00F41B5A" w:rsidRPr="008C0055">
        <w:t xml:space="preserve"> </w:t>
      </w:r>
      <w:r w:rsidR="008C3713" w:rsidRPr="008C0055">
        <w:t xml:space="preserve">syntetyczne wnioski i propozycje dotyczące </w:t>
      </w:r>
      <w:r w:rsidR="00767BC2" w:rsidRPr="008C0055">
        <w:t xml:space="preserve">dalszego </w:t>
      </w:r>
      <w:r w:rsidR="008C3713" w:rsidRPr="008C0055">
        <w:t>zastosowania</w:t>
      </w:r>
      <w:r w:rsidR="008C3713">
        <w:t xml:space="preserve"> metod oraz analiz statystycznych do określania wielkoś</w:t>
      </w:r>
      <w:r w:rsidR="006350C3">
        <w:t>ci zapasów w technice lotniczej</w:t>
      </w:r>
      <w:r w:rsidR="003146D0">
        <w:t xml:space="preserve">. </w:t>
      </w:r>
      <w:r w:rsidR="00A72981">
        <w:t>W</w:t>
      </w:r>
      <w:r w:rsidR="008C3713">
        <w:t>skazano również potrzebę zastosowania elementów probabilistyki dla określania wielkości zapasów</w:t>
      </w:r>
      <w:r w:rsidR="00A72981">
        <w:t xml:space="preserve">, które determinują </w:t>
      </w:r>
      <w:r w:rsidR="00A72981">
        <w:rPr>
          <w:rFonts w:cs="Arial"/>
          <w:szCs w:val="18"/>
        </w:rPr>
        <w:t>zdolność organizacyjną systemu do odtworzenia stanu zdatno</w:t>
      </w:r>
      <w:r w:rsidR="006350C3">
        <w:rPr>
          <w:rFonts w:cs="Arial"/>
          <w:szCs w:val="18"/>
        </w:rPr>
        <w:t xml:space="preserve">ści sprzętu </w:t>
      </w:r>
      <w:r w:rsidR="006350C3">
        <w:rPr>
          <w:rFonts w:cs="Arial"/>
          <w:szCs w:val="18"/>
        </w:rPr>
        <w:lastRenderedPageBreak/>
        <w:t>techniki lotniczej.</w:t>
      </w:r>
      <w:r w:rsidR="003146D0" w:rsidRPr="003146D0">
        <w:t xml:space="preserve"> </w:t>
      </w:r>
      <w:r w:rsidR="003146D0">
        <w:t>Przewidywany efekt końcowy to zwiększenie dostępności floty statków powietrznych przy minimalnych kosztach materiałowych.</w:t>
      </w:r>
    </w:p>
    <w:p w:rsidR="00BC28FD" w:rsidRDefault="00BC28FD" w:rsidP="006350C3">
      <w:pPr>
        <w:ind w:firstLine="567"/>
      </w:pPr>
      <w:r w:rsidRPr="001E48B7">
        <w:t xml:space="preserve">Za </w:t>
      </w:r>
      <w:r>
        <w:t xml:space="preserve">najistotniejsze w pracy z punktu widzenia nowatorstwa metodyki badań należy uznać zastosowanie metod probabilistycznych w opracowaniu metody optymalnego planowania wielkości zapasów części lotniczych. Dodatkowym istotnym elementem będzie zaklasyfikowanie odpowiednich części zamiennych do odpowiednich grup materiałowych </w:t>
      </w:r>
      <w:r w:rsidR="006350C3">
        <w:br/>
      </w:r>
      <w:r>
        <w:t>w zależności od struktury wartościowej i szybkości obrotu. Niezwykle ważną kwestią jest również budowanie modeli matematycznych (probabilistycznych) oraz ich wykorzystanie do oceny efektywności gospodarki materiałowej oraz funkcjonowania systemu eksploatacji</w:t>
      </w:r>
      <w:r w:rsidRPr="00D273AF">
        <w:t xml:space="preserve"> </w:t>
      </w:r>
      <w:r>
        <w:t>pod kątem niezawodności technicznej</w:t>
      </w:r>
      <w:r w:rsidR="006350C3">
        <w:t>.</w:t>
      </w:r>
    </w:p>
    <w:p w:rsidR="00611A71" w:rsidRDefault="00611A71" w:rsidP="00017ADF">
      <w:pPr>
        <w:ind w:firstLine="567"/>
        <w:rPr>
          <w:rFonts w:cs="Times New Roman"/>
        </w:rPr>
      </w:pPr>
      <w:r>
        <w:rPr>
          <w:rFonts w:cs="Times New Roman"/>
        </w:rPr>
        <w:t>Rozprawa liczy 1</w:t>
      </w:r>
      <w:r w:rsidR="008C3713">
        <w:rPr>
          <w:rFonts w:cs="Times New Roman"/>
        </w:rPr>
        <w:t>3</w:t>
      </w:r>
      <w:r w:rsidR="00C67BCA">
        <w:rPr>
          <w:rFonts w:cs="Times New Roman"/>
        </w:rPr>
        <w:t>9</w:t>
      </w:r>
      <w:bookmarkStart w:id="0" w:name="_GoBack"/>
      <w:bookmarkEnd w:id="0"/>
      <w:r>
        <w:rPr>
          <w:rFonts w:cs="Times New Roman"/>
        </w:rPr>
        <w:t xml:space="preserve"> st</w:t>
      </w:r>
      <w:r w:rsidR="008C3713">
        <w:rPr>
          <w:rFonts w:cs="Times New Roman"/>
        </w:rPr>
        <w:t>ron, wykaz literatury obejmuje 5</w:t>
      </w:r>
      <w:r w:rsidR="00F909A6">
        <w:rPr>
          <w:rFonts w:cs="Times New Roman"/>
        </w:rPr>
        <w:t>6</w:t>
      </w:r>
      <w:r>
        <w:rPr>
          <w:rFonts w:cs="Times New Roman"/>
        </w:rPr>
        <w:t xml:space="preserve"> pozycji.</w:t>
      </w:r>
    </w:p>
    <w:sectPr w:rsidR="00611A71" w:rsidSect="009B0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571" w:rsidRDefault="00970571" w:rsidP="00F36DF5">
      <w:pPr>
        <w:spacing w:line="240" w:lineRule="auto"/>
      </w:pPr>
      <w:r>
        <w:separator/>
      </w:r>
    </w:p>
  </w:endnote>
  <w:endnote w:type="continuationSeparator" w:id="0">
    <w:p w:rsidR="00970571" w:rsidRDefault="00970571" w:rsidP="00F36D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571" w:rsidRDefault="00970571" w:rsidP="00F36DF5">
      <w:pPr>
        <w:spacing w:line="240" w:lineRule="auto"/>
      </w:pPr>
      <w:r>
        <w:separator/>
      </w:r>
    </w:p>
  </w:footnote>
  <w:footnote w:type="continuationSeparator" w:id="0">
    <w:p w:rsidR="00970571" w:rsidRDefault="00970571" w:rsidP="00F36D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027C"/>
    <w:multiLevelType w:val="hybridMultilevel"/>
    <w:tmpl w:val="D88896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D6FF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403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98B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AAC7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F222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664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C68C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72B7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856A9"/>
    <w:multiLevelType w:val="hybridMultilevel"/>
    <w:tmpl w:val="9C283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2143"/>
    <w:multiLevelType w:val="hybridMultilevel"/>
    <w:tmpl w:val="7A300EB0"/>
    <w:lvl w:ilvl="0" w:tplc="B8F4FA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BB4E76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FCB92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36CC9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A26F89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2C28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734D7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53AA3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B905C8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9436E"/>
    <w:multiLevelType w:val="hybridMultilevel"/>
    <w:tmpl w:val="2042D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F6239"/>
    <w:multiLevelType w:val="hybridMultilevel"/>
    <w:tmpl w:val="E48A00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643EE"/>
    <w:multiLevelType w:val="hybridMultilevel"/>
    <w:tmpl w:val="CEF66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77513"/>
    <w:multiLevelType w:val="hybridMultilevel"/>
    <w:tmpl w:val="6FA80902"/>
    <w:lvl w:ilvl="0" w:tplc="B8F4FA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8C76D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69EB9A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40421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10E89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96A38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7146B1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3E28E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1ECDE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497B73"/>
    <w:multiLevelType w:val="hybridMultilevel"/>
    <w:tmpl w:val="91469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15D5C"/>
    <w:multiLevelType w:val="hybridMultilevel"/>
    <w:tmpl w:val="9D24D5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65D67"/>
    <w:multiLevelType w:val="hybridMultilevel"/>
    <w:tmpl w:val="20A23F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B1757E"/>
    <w:multiLevelType w:val="hybridMultilevel"/>
    <w:tmpl w:val="59209BCE"/>
    <w:lvl w:ilvl="0" w:tplc="CF5448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4C2CCC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460139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39CA04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DC85B9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BA88D9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A368BD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9505BB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2E620F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8B4D57"/>
    <w:multiLevelType w:val="hybridMultilevel"/>
    <w:tmpl w:val="74BCBC1C"/>
    <w:lvl w:ilvl="0" w:tplc="765E79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F2CC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2402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A624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507E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E4F8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7E09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0E64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11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8DC"/>
    <w:rsid w:val="00001A05"/>
    <w:rsid w:val="00017ADF"/>
    <w:rsid w:val="000B6215"/>
    <w:rsid w:val="00103CDE"/>
    <w:rsid w:val="00124DDC"/>
    <w:rsid w:val="00131754"/>
    <w:rsid w:val="001C1BED"/>
    <w:rsid w:val="002400F6"/>
    <w:rsid w:val="00245A2F"/>
    <w:rsid w:val="00260CB8"/>
    <w:rsid w:val="00262B1F"/>
    <w:rsid w:val="002D1D6A"/>
    <w:rsid w:val="002E0797"/>
    <w:rsid w:val="002F31EA"/>
    <w:rsid w:val="003146D0"/>
    <w:rsid w:val="0032200E"/>
    <w:rsid w:val="003235E0"/>
    <w:rsid w:val="003302C4"/>
    <w:rsid w:val="00360CD5"/>
    <w:rsid w:val="003804AA"/>
    <w:rsid w:val="003B0B0E"/>
    <w:rsid w:val="00421E26"/>
    <w:rsid w:val="00495DDB"/>
    <w:rsid w:val="004C3C16"/>
    <w:rsid w:val="004E6FCE"/>
    <w:rsid w:val="004F5F26"/>
    <w:rsid w:val="005012D0"/>
    <w:rsid w:val="00530032"/>
    <w:rsid w:val="00546B17"/>
    <w:rsid w:val="00556C5F"/>
    <w:rsid w:val="00561975"/>
    <w:rsid w:val="005A0F06"/>
    <w:rsid w:val="005C27E2"/>
    <w:rsid w:val="005D7201"/>
    <w:rsid w:val="00611A71"/>
    <w:rsid w:val="006339ED"/>
    <w:rsid w:val="006350C3"/>
    <w:rsid w:val="00645EF5"/>
    <w:rsid w:val="006540C5"/>
    <w:rsid w:val="00671AE4"/>
    <w:rsid w:val="006906AB"/>
    <w:rsid w:val="006A326B"/>
    <w:rsid w:val="006B509D"/>
    <w:rsid w:val="006E5447"/>
    <w:rsid w:val="00704F18"/>
    <w:rsid w:val="00711DF1"/>
    <w:rsid w:val="00765E41"/>
    <w:rsid w:val="00767BC2"/>
    <w:rsid w:val="007A3EB2"/>
    <w:rsid w:val="007B5C86"/>
    <w:rsid w:val="007B7F69"/>
    <w:rsid w:val="007C0937"/>
    <w:rsid w:val="0080555E"/>
    <w:rsid w:val="00826CE8"/>
    <w:rsid w:val="0084123C"/>
    <w:rsid w:val="008460F1"/>
    <w:rsid w:val="00880395"/>
    <w:rsid w:val="008948DC"/>
    <w:rsid w:val="008A6EA7"/>
    <w:rsid w:val="008C0055"/>
    <w:rsid w:val="008C3713"/>
    <w:rsid w:val="008C5405"/>
    <w:rsid w:val="00910000"/>
    <w:rsid w:val="00913D27"/>
    <w:rsid w:val="009452E0"/>
    <w:rsid w:val="00953919"/>
    <w:rsid w:val="00953DFB"/>
    <w:rsid w:val="00970571"/>
    <w:rsid w:val="00972BA1"/>
    <w:rsid w:val="00975E85"/>
    <w:rsid w:val="00977774"/>
    <w:rsid w:val="009A3615"/>
    <w:rsid w:val="009B0C79"/>
    <w:rsid w:val="009C18FE"/>
    <w:rsid w:val="009D153E"/>
    <w:rsid w:val="009E110E"/>
    <w:rsid w:val="00A20737"/>
    <w:rsid w:val="00A557F1"/>
    <w:rsid w:val="00A651A2"/>
    <w:rsid w:val="00A72981"/>
    <w:rsid w:val="00A83E23"/>
    <w:rsid w:val="00A85189"/>
    <w:rsid w:val="00A923CA"/>
    <w:rsid w:val="00AB4BB6"/>
    <w:rsid w:val="00AD1A67"/>
    <w:rsid w:val="00AF12FA"/>
    <w:rsid w:val="00AF3EEF"/>
    <w:rsid w:val="00B20B3B"/>
    <w:rsid w:val="00B33375"/>
    <w:rsid w:val="00BC28FD"/>
    <w:rsid w:val="00C058ED"/>
    <w:rsid w:val="00C32FAB"/>
    <w:rsid w:val="00C35C25"/>
    <w:rsid w:val="00C67BCA"/>
    <w:rsid w:val="00C76BEC"/>
    <w:rsid w:val="00C94C57"/>
    <w:rsid w:val="00CA6BCB"/>
    <w:rsid w:val="00CD3AFE"/>
    <w:rsid w:val="00CE051D"/>
    <w:rsid w:val="00CE5073"/>
    <w:rsid w:val="00D10B39"/>
    <w:rsid w:val="00D11180"/>
    <w:rsid w:val="00D60EBE"/>
    <w:rsid w:val="00DD0AEB"/>
    <w:rsid w:val="00E37118"/>
    <w:rsid w:val="00E43AE4"/>
    <w:rsid w:val="00E46B9F"/>
    <w:rsid w:val="00E544E0"/>
    <w:rsid w:val="00E732E2"/>
    <w:rsid w:val="00E77D13"/>
    <w:rsid w:val="00E91F5E"/>
    <w:rsid w:val="00EC2279"/>
    <w:rsid w:val="00EE6413"/>
    <w:rsid w:val="00F361FA"/>
    <w:rsid w:val="00F36DF5"/>
    <w:rsid w:val="00F41B5A"/>
    <w:rsid w:val="00F805BF"/>
    <w:rsid w:val="00F909A6"/>
    <w:rsid w:val="00FD735C"/>
    <w:rsid w:val="00FE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5573"/>
  <w15:docId w15:val="{21FB3417-2398-4CE7-9753-C5D00812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2FA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24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4D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4D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4D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4DD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D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DDC"/>
    <w:rPr>
      <w:rFonts w:ascii="Tahoma" w:hAnsi="Tahoma" w:cs="Tahoma"/>
      <w:sz w:val="16"/>
      <w:szCs w:val="16"/>
    </w:rPr>
  </w:style>
  <w:style w:type="character" w:customStyle="1" w:styleId="FontStyle346">
    <w:name w:val="Font Style346"/>
    <w:basedOn w:val="Domylnaczcionkaakapitu"/>
    <w:uiPriority w:val="99"/>
    <w:rsid w:val="00953DFB"/>
    <w:rPr>
      <w:color w:val="auto"/>
    </w:rPr>
  </w:style>
  <w:style w:type="paragraph" w:styleId="Akapitzlist">
    <w:name w:val="List Paragraph"/>
    <w:basedOn w:val="Normalny"/>
    <w:uiPriority w:val="34"/>
    <w:qFormat/>
    <w:rsid w:val="00A923CA"/>
    <w:pPr>
      <w:ind w:left="720" w:firstLine="284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36DF5"/>
    <w:rPr>
      <w:rFonts w:ascii="Cambria" w:eastAsia="Times New Roman" w:hAnsi="Cambri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6DF5"/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36D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1182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Czapla</dc:creator>
  <cp:lastModifiedBy>Norbert Grzesik</cp:lastModifiedBy>
  <cp:revision>22</cp:revision>
  <dcterms:created xsi:type="dcterms:W3CDTF">2018-09-03T12:28:00Z</dcterms:created>
  <dcterms:modified xsi:type="dcterms:W3CDTF">2018-09-13T09:41:00Z</dcterms:modified>
</cp:coreProperties>
</file>